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2F1CC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F1CC2" w:rsidRPr="00BE492C" w:rsidRDefault="002F1CC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243CAB" w:rsidRDefault="002F1CC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bookmarkEnd w:id="0"/>
      <w:tr w:rsidR="002F1CC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F1CC2" w:rsidRPr="00BE492C" w:rsidRDefault="002F1CC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243CAB" w:rsidRDefault="002F1CC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TET-PES-04/2021</w:t>
            </w:r>
          </w:p>
        </w:tc>
      </w:tr>
      <w:tr w:rsidR="002F1CC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F1CC2" w:rsidRPr="00BE492C" w:rsidRDefault="002F1CC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243CAB" w:rsidRDefault="002F1CC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011B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https://tetlax.org.mx/wp-content/uploads/2022/07/Sentencia-TET-PES-004-2021.pdf</w:t>
            </w:r>
          </w:p>
        </w:tc>
      </w:tr>
      <w:tr w:rsidR="002F1CC2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2F1CC2" w:rsidRPr="00BE492C" w:rsidRDefault="002F1CC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Default="002F1CC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parte actora señalo haber sido objeto de VPRG por parte del Presidente Municipal de Totolac, Tlax.  y miembros del Ayuntamiento.</w:t>
            </w:r>
          </w:p>
          <w:p w:rsidR="002F1CC2" w:rsidRPr="00935437" w:rsidRDefault="002F1CC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5437">
              <w:rPr>
                <w:rFonts w:ascii="Arial" w:hAnsi="Arial" w:cs="Arial"/>
                <w:color w:val="000000" w:themeColor="text1"/>
                <w:sz w:val="20"/>
                <w:szCs w:val="20"/>
              </w:rPr>
              <w:t>Se analizaron los actos señalados como constitutivos de VPRGM, de los cuales no se acredito que constituyeran la infracción señalada.</w:t>
            </w:r>
          </w:p>
          <w:p w:rsidR="002F1CC2" w:rsidRPr="0054011B" w:rsidRDefault="002F1CC2" w:rsidP="00A64112">
            <w:pPr>
              <w:spacing w:line="312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F1CC2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1CC2" w:rsidRPr="00BE492C" w:rsidRDefault="002F1CC2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2F1CC2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4D2F4D" w:rsidRDefault="002F1CC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F1CC2" w:rsidRPr="00414953" w:rsidRDefault="002F1CC2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2F1CC2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4D2F4D" w:rsidRDefault="002F1CC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2F1CC2" w:rsidRPr="006A6879" w:rsidRDefault="002F1CC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2F1CC2" w:rsidRPr="006A6879" w:rsidRDefault="002F1CC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2F1CC2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F1CC2" w:rsidRPr="00936C02" w:rsidRDefault="002F1CC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F1CC2" w:rsidRPr="00936C02" w:rsidRDefault="002F1CC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F1CC2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F1CC2" w:rsidRPr="00174B3D" w:rsidRDefault="002F1CC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2F1CC2" w:rsidRPr="00936C02" w:rsidRDefault="002F1CC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F1CC2" w:rsidRPr="00936C02" w:rsidRDefault="002F1CC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F1CC2" w:rsidRPr="00936C02" w:rsidRDefault="002F1CC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2F1CC2" w:rsidRPr="00936C02" w:rsidRDefault="002F1CC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2F1CC2" w:rsidRPr="00936C02" w:rsidRDefault="002F1CC2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1CC2" w:rsidRPr="00021670" w:rsidRDefault="002F1CC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1CC2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1CC2" w:rsidRPr="00021670" w:rsidRDefault="002F1CC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2F1CC2" w:rsidRPr="00D60F69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2F1CC2" w:rsidRPr="00D60F69" w:rsidRDefault="002F1CC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2F1CC2" w:rsidRPr="00C96CB6" w:rsidRDefault="002F1CC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726E45">
      <w:headerReference w:type="default" r:id="rId6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45" w:rsidRDefault="00726E45" w:rsidP="00726E45">
      <w:pPr>
        <w:spacing w:after="0" w:line="240" w:lineRule="auto"/>
      </w:pPr>
      <w:r>
        <w:separator/>
      </w:r>
    </w:p>
  </w:endnote>
  <w:endnote w:type="continuationSeparator" w:id="0">
    <w:p w:rsidR="00726E45" w:rsidRDefault="00726E45" w:rsidP="007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45" w:rsidRDefault="00726E45" w:rsidP="00726E45">
      <w:pPr>
        <w:spacing w:after="0" w:line="240" w:lineRule="auto"/>
      </w:pPr>
      <w:r>
        <w:separator/>
      </w:r>
    </w:p>
  </w:footnote>
  <w:footnote w:type="continuationSeparator" w:id="0">
    <w:p w:rsidR="00726E45" w:rsidRDefault="00726E45" w:rsidP="007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45" w:rsidRDefault="00726E45" w:rsidP="00726E4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6E45" w:rsidRPr="00243CAB" w:rsidRDefault="00726E45" w:rsidP="00726E4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726E45" w:rsidRPr="00243CAB" w:rsidRDefault="00726E45" w:rsidP="00726E4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726E45" w:rsidRPr="00243CAB" w:rsidRDefault="00726E45" w:rsidP="00726E4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726E45" w:rsidRPr="00243CAB" w:rsidRDefault="00726E45" w:rsidP="00726E4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6E45" w:rsidRDefault="00726E45" w:rsidP="00726E4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726E45" w:rsidRDefault="00726E45" w:rsidP="00726E4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26E45" w:rsidRDefault="00726E45" w:rsidP="00726E45">
    <w:pPr>
      <w:pStyle w:val="Encabezado"/>
    </w:pPr>
  </w:p>
  <w:p w:rsidR="00726E45" w:rsidRDefault="00726E45" w:rsidP="00726E45">
    <w:pPr>
      <w:pStyle w:val="Encabezado"/>
    </w:pPr>
  </w:p>
  <w:p w:rsidR="00726E45" w:rsidRDefault="00726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2"/>
    <w:rsid w:val="002F1CC2"/>
    <w:rsid w:val="003721BF"/>
    <w:rsid w:val="007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3EDC2-F587-4169-9CBA-8C827639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C2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1CC2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6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E45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726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45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2023-06-26T19:20:00Z</dcterms:created>
  <dcterms:modified xsi:type="dcterms:W3CDTF">2023-06-26T19:51:00Z</dcterms:modified>
</cp:coreProperties>
</file>