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251BD699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4321C1">
        <w:rPr>
          <w:rFonts w:ascii="Century Gothic" w:hAnsi="Century Gothic" w:cs="Arial"/>
          <w:b/>
        </w:rPr>
        <w:t>doce</w:t>
      </w:r>
      <w:r w:rsidR="00D4460F" w:rsidRPr="006E0EF8">
        <w:rPr>
          <w:rFonts w:ascii="Century Gothic" w:hAnsi="Century Gothic" w:cs="Arial"/>
          <w:b/>
        </w:rPr>
        <w:t xml:space="preserve"> </w:t>
      </w:r>
      <w:r w:rsidR="00B86DDA" w:rsidRPr="006E0EF8">
        <w:rPr>
          <w:rFonts w:ascii="Century Gothic" w:hAnsi="Century Gothic" w:cs="Arial"/>
          <w:b/>
        </w:rPr>
        <w:t>horas</w:t>
      </w:r>
      <w:r w:rsidR="004321C1">
        <w:rPr>
          <w:rFonts w:ascii="Century Gothic" w:hAnsi="Century Gothic" w:cs="Arial"/>
          <w:b/>
        </w:rPr>
        <w:t xml:space="preserve"> con treinta minutos</w:t>
      </w:r>
      <w:r w:rsidR="00B54FBB" w:rsidRPr="006E0EF8">
        <w:rPr>
          <w:rFonts w:ascii="Century Gothic" w:hAnsi="Century Gothic" w:cs="Arial"/>
          <w:b/>
        </w:rPr>
        <w:t xml:space="preserve"> </w:t>
      </w:r>
      <w:r w:rsidR="00A10F7E" w:rsidRPr="006E0EF8">
        <w:rPr>
          <w:rFonts w:ascii="Century Gothic" w:hAnsi="Century Gothic" w:cs="Arial"/>
          <w:b/>
        </w:rPr>
        <w:t>(</w:t>
      </w:r>
      <w:r w:rsidR="004321C1">
        <w:rPr>
          <w:rFonts w:ascii="Century Gothic" w:hAnsi="Century Gothic" w:cs="Arial"/>
          <w:b/>
        </w:rPr>
        <w:t>12</w:t>
      </w:r>
      <w:r w:rsidR="00AD65A9" w:rsidRPr="006E0EF8">
        <w:rPr>
          <w:rFonts w:ascii="Century Gothic" w:hAnsi="Century Gothic" w:cs="Arial"/>
          <w:b/>
        </w:rPr>
        <w:t>:</w:t>
      </w:r>
      <w:r w:rsidR="004321C1">
        <w:rPr>
          <w:rFonts w:ascii="Century Gothic" w:hAnsi="Century Gothic" w:cs="Arial"/>
          <w:b/>
        </w:rPr>
        <w:t>3</w:t>
      </w:r>
      <w:r w:rsidR="008A1322" w:rsidRPr="006E0EF8">
        <w:rPr>
          <w:rFonts w:ascii="Century Gothic" w:hAnsi="Century Gothic" w:cs="Arial"/>
          <w:b/>
        </w:rPr>
        <w:t>0</w:t>
      </w:r>
      <w:r w:rsidR="00082CFA" w:rsidRPr="006E0EF8">
        <w:rPr>
          <w:rFonts w:ascii="Century Gothic" w:hAnsi="Century Gothic" w:cs="Arial"/>
          <w:b/>
        </w:rPr>
        <w:t xml:space="preserve"> hrs.)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4321C1">
        <w:rPr>
          <w:rFonts w:ascii="Century Gothic" w:hAnsi="Century Gothic" w:cs="Arial"/>
          <w:b/>
        </w:rPr>
        <w:t>ocho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4321C1">
        <w:rPr>
          <w:rFonts w:ascii="Century Gothic" w:hAnsi="Century Gothic" w:cs="Arial"/>
          <w:b/>
        </w:rPr>
        <w:t>agosto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4321C1">
        <w:rPr>
          <w:rFonts w:ascii="Century Gothic" w:hAnsi="Century Gothic" w:cs="Arial"/>
          <w:b/>
        </w:rPr>
        <w:t>08</w:t>
      </w:r>
      <w:r w:rsidR="00854474" w:rsidRPr="00121F46">
        <w:rPr>
          <w:rFonts w:ascii="Century Gothic" w:hAnsi="Century Gothic" w:cs="Arial"/>
          <w:b/>
        </w:rPr>
        <w:t>/</w:t>
      </w:r>
      <w:r w:rsidR="00D4460F">
        <w:rPr>
          <w:rFonts w:ascii="Century Gothic" w:hAnsi="Century Gothic" w:cs="Arial"/>
          <w:b/>
        </w:rPr>
        <w:t>0</w:t>
      </w:r>
      <w:r w:rsidR="004321C1">
        <w:rPr>
          <w:rFonts w:ascii="Century Gothic" w:hAnsi="Century Gothic" w:cs="Arial"/>
          <w:b/>
        </w:rPr>
        <w:t>8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7F508725" w:rsidR="00EC7903" w:rsidRPr="00121F46" w:rsidRDefault="00D73548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1CE253BE" w14:textId="77777777" w:rsidR="004321C1" w:rsidRDefault="004321C1" w:rsidP="004321C1">
            <w:pPr>
              <w:pStyle w:val="Default"/>
            </w:pPr>
          </w:p>
          <w:p w14:paraId="363280D5" w14:textId="2B3A6BBC" w:rsidR="004321C1" w:rsidRDefault="004321C1" w:rsidP="00432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TET-JDC-013/2023,</w:t>
            </w:r>
          </w:p>
          <w:p w14:paraId="4A854E82" w14:textId="0C49EE1F" w:rsidR="004321C1" w:rsidRDefault="004321C1" w:rsidP="00432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TET-JDC-014/2023,</w:t>
            </w:r>
          </w:p>
          <w:p w14:paraId="7721B6FA" w14:textId="0B40D08A" w:rsidR="004321C1" w:rsidRDefault="004321C1" w:rsidP="004321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TET-JDC-016/2023 y TET-JDC-017/2023, para quedar como: </w:t>
            </w:r>
            <w:r>
              <w:rPr>
                <w:b/>
                <w:bCs/>
                <w:sz w:val="23"/>
                <w:szCs w:val="23"/>
              </w:rPr>
              <w:t>TET-</w:t>
            </w:r>
            <w:r w:rsidRPr="0002476B">
              <w:rPr>
                <w:b/>
                <w:bCs/>
                <w:color w:val="000000" w:themeColor="text1"/>
                <w:sz w:val="23"/>
                <w:szCs w:val="23"/>
              </w:rPr>
              <w:t>JDC-</w:t>
            </w:r>
            <w:r>
              <w:rPr>
                <w:b/>
                <w:bCs/>
                <w:sz w:val="23"/>
                <w:szCs w:val="23"/>
              </w:rPr>
              <w:t>013/2023 Y ACUMULADOS</w:t>
            </w:r>
          </w:p>
          <w:p w14:paraId="5A56304B" w14:textId="4B6FD8F0" w:rsidR="00EC7903" w:rsidRPr="00121F46" w:rsidRDefault="00EC7903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181" w:type="pct"/>
            <w:vAlign w:val="center"/>
          </w:tcPr>
          <w:p w14:paraId="3787A1C3" w14:textId="65355B01" w:rsidR="00EC7903" w:rsidRPr="009F29C0" w:rsidRDefault="00F36690" w:rsidP="007F40FC">
            <w:pPr>
              <w:jc w:val="both"/>
              <w:rPr>
                <w:rFonts w:ascii="Century Gothic" w:hAnsi="Century Gothic" w:cs="Arial"/>
              </w:rPr>
            </w:pPr>
            <w:r w:rsidRPr="00F36690">
              <w:rPr>
                <w:rFonts w:ascii="Century Gothic" w:hAnsi="Century Gothic" w:cs="Arial"/>
              </w:rPr>
              <w:t xml:space="preserve">Erika Flores Soriano, </w:t>
            </w:r>
            <w:r>
              <w:rPr>
                <w:rFonts w:ascii="Century Gothic" w:hAnsi="Century Gothic" w:cs="Arial"/>
              </w:rPr>
              <w:t xml:space="preserve">con el carácter de </w:t>
            </w:r>
            <w:r w:rsidRPr="00F36690">
              <w:rPr>
                <w:rFonts w:ascii="Century Gothic" w:hAnsi="Century Gothic" w:cs="Arial"/>
              </w:rPr>
              <w:t>Tercer</w:t>
            </w:r>
            <w:r>
              <w:rPr>
                <w:rFonts w:ascii="Century Gothic" w:hAnsi="Century Gothic" w:cs="Arial"/>
              </w:rPr>
              <w:t>a</w:t>
            </w:r>
            <w:r w:rsidRPr="00F36690">
              <w:rPr>
                <w:rFonts w:ascii="Century Gothic" w:hAnsi="Century Gothic" w:cs="Arial"/>
              </w:rPr>
              <w:t xml:space="preserve"> Regidor</w:t>
            </w:r>
            <w:r>
              <w:rPr>
                <w:rFonts w:ascii="Century Gothic" w:hAnsi="Century Gothic" w:cs="Arial"/>
              </w:rPr>
              <w:t>a</w:t>
            </w:r>
            <w:r w:rsidRPr="00F36690">
              <w:rPr>
                <w:rFonts w:ascii="Century Gothic" w:hAnsi="Century Gothic" w:cs="Arial"/>
              </w:rPr>
              <w:t xml:space="preserve"> del Ayuntamiento de San Lorenzo Axocomanitla, Tlaxcala</w:t>
            </w:r>
            <w:r>
              <w:rPr>
                <w:rFonts w:ascii="Century Gothic" w:hAnsi="Century Gothic" w:cs="Arial"/>
              </w:rPr>
              <w:t xml:space="preserve"> y otra</w:t>
            </w:r>
          </w:p>
        </w:tc>
        <w:tc>
          <w:tcPr>
            <w:tcW w:w="1359" w:type="pct"/>
            <w:vAlign w:val="center"/>
          </w:tcPr>
          <w:p w14:paraId="69557A9F" w14:textId="1DEFF46D" w:rsidR="00EC7903" w:rsidRPr="009F29C0" w:rsidRDefault="00F36690" w:rsidP="007F40FC">
            <w:pPr>
              <w:jc w:val="both"/>
              <w:rPr>
                <w:rFonts w:ascii="Century Gothic" w:hAnsi="Century Gothic" w:cs="Arial"/>
              </w:rPr>
            </w:pPr>
            <w:r w:rsidRPr="00F36690">
              <w:rPr>
                <w:rFonts w:ascii="Century Gothic" w:hAnsi="Century Gothic" w:cs="Arial"/>
              </w:rPr>
              <w:t>Presidente Municip</w:t>
            </w:r>
            <w:r>
              <w:rPr>
                <w:rFonts w:ascii="Century Gothic" w:hAnsi="Century Gothic" w:cs="Arial"/>
              </w:rPr>
              <w:t>al</w:t>
            </w:r>
            <w:r w:rsidRPr="00F36690">
              <w:rPr>
                <w:rFonts w:ascii="Century Gothic" w:hAnsi="Century Gothic" w:cs="Arial"/>
              </w:rPr>
              <w:t xml:space="preserve"> de San Lorenzo Axocomanitla, Tlaxcala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0F4E1C3A" w14:textId="439883CA" w:rsidR="00EC7903" w:rsidRPr="009F29C0" w:rsidRDefault="00F36690" w:rsidP="00F36690">
            <w:pPr>
              <w:jc w:val="both"/>
              <w:rPr>
                <w:rFonts w:ascii="Century Gothic" w:hAnsi="Century Gothic" w:cs="Arial"/>
              </w:rPr>
            </w:pPr>
            <w:r w:rsidRPr="00F36690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D8A84D6" w14:textId="7E55A64E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DA0941" w14:textId="65A1D375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C3A2F56" w14:textId="2F36A513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5E679188" w14:textId="4647011F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D02DFA0" w14:textId="6249BD09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41E60026" w14:textId="2FA091A4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3E000045" w14:textId="211719AE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E40EE0C" w14:textId="77777777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59AB3AB" w14:textId="3AEB5B0C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210B07A" w14:textId="054F1F5A" w:rsidR="00EC7903" w:rsidRPr="008E7049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4E74901B" w14:textId="2C4F8AE2" w:rsidR="00D4460F" w:rsidRDefault="004321C1" w:rsidP="00D4460F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</w:t>
      </w:r>
      <w:r w:rsidR="00D4460F" w:rsidRPr="00121F46">
        <w:rPr>
          <w:rFonts w:ascii="Century Gothic" w:hAnsi="Century Gothic" w:cs="Arial"/>
          <w:b/>
          <w:u w:val="single"/>
        </w:rPr>
        <w:t>PONENCIA</w:t>
      </w:r>
    </w:p>
    <w:p w14:paraId="259C9FDC" w14:textId="77777777" w:rsidR="004E6A8C" w:rsidRPr="00DF5DD8" w:rsidRDefault="004E6A8C" w:rsidP="003A3350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55437FDC" w:rsidR="003A3350" w:rsidRPr="00121F46" w:rsidRDefault="00D73548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2B41FD44" w:rsidR="003A3350" w:rsidRPr="00121F46" w:rsidRDefault="004321C1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4321C1">
              <w:rPr>
                <w:rFonts w:ascii="Century Gothic" w:eastAsiaTheme="minorHAnsi" w:hAnsi="Century Gothic" w:cs="Century Gothic"/>
                <w:b/>
                <w:bCs/>
                <w:color w:val="000000"/>
                <w:sz w:val="23"/>
                <w:szCs w:val="23"/>
                <w:lang w:eastAsia="en-US"/>
              </w:rPr>
              <w:t>TET-</w:t>
            </w:r>
            <w:r w:rsidRPr="0002476B">
              <w:rPr>
                <w:rFonts w:ascii="Century Gothic" w:eastAsiaTheme="minorHAnsi" w:hAnsi="Century Gothic" w:cs="Century Gothic"/>
                <w:b/>
                <w:bCs/>
                <w:color w:val="000000" w:themeColor="text1"/>
                <w:sz w:val="23"/>
                <w:szCs w:val="23"/>
                <w:lang w:eastAsia="en-US"/>
              </w:rPr>
              <w:t>JDC</w:t>
            </w:r>
            <w:r w:rsidRPr="004321C1">
              <w:rPr>
                <w:rFonts w:ascii="Century Gothic" w:eastAsiaTheme="minorHAnsi" w:hAnsi="Century Gothic" w:cs="Century Gothic"/>
                <w:b/>
                <w:bCs/>
                <w:color w:val="000000"/>
                <w:sz w:val="23"/>
                <w:szCs w:val="23"/>
                <w:lang w:eastAsia="en-US"/>
              </w:rPr>
              <w:t>-336/2016</w:t>
            </w:r>
          </w:p>
        </w:tc>
        <w:tc>
          <w:tcPr>
            <w:tcW w:w="1181" w:type="pct"/>
            <w:vAlign w:val="center"/>
          </w:tcPr>
          <w:p w14:paraId="2EF83F1C" w14:textId="1E3A000C" w:rsidR="003A3350" w:rsidRPr="009F29C0" w:rsidRDefault="0031397A" w:rsidP="00F1476C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>Viviana Hernández Papalotzi</w:t>
            </w:r>
            <w:r>
              <w:rPr>
                <w:rFonts w:ascii="Century Gothic" w:hAnsi="Century Gothic" w:cs="Arial"/>
              </w:rPr>
              <w:t xml:space="preserve"> y o</w:t>
            </w:r>
            <w:r w:rsidRPr="0031397A">
              <w:rPr>
                <w:rFonts w:ascii="Century Gothic" w:hAnsi="Century Gothic" w:cs="Arial"/>
              </w:rPr>
              <w:t>tras</w:t>
            </w:r>
          </w:p>
        </w:tc>
        <w:tc>
          <w:tcPr>
            <w:tcW w:w="1359" w:type="pct"/>
            <w:vAlign w:val="center"/>
          </w:tcPr>
          <w:p w14:paraId="0499E859" w14:textId="273ABF97" w:rsidR="003A3350" w:rsidRPr="009F29C0" w:rsidRDefault="0031397A" w:rsidP="00F1476C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1F734346" w14:textId="462410F2" w:rsidR="00F958F8" w:rsidRPr="009F29C0" w:rsidRDefault="0031397A" w:rsidP="004B2CEF">
            <w:pPr>
              <w:jc w:val="center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>omisión legislativa</w:t>
            </w:r>
          </w:p>
        </w:tc>
      </w:tr>
    </w:tbl>
    <w:p w14:paraId="2DDA5C9D" w14:textId="7D98B485" w:rsidR="003A3350" w:rsidRDefault="003A3350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1E4DEB9C" w14:textId="77777777" w:rsidR="00D4460F" w:rsidRPr="008E7049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32"/>
          <w:szCs w:val="32"/>
          <w:u w:val="single"/>
        </w:rPr>
      </w:pPr>
    </w:p>
    <w:p w14:paraId="6B6E8BD2" w14:textId="77777777" w:rsidR="00D4460F" w:rsidRPr="00DF5DD8" w:rsidRDefault="00D4460F" w:rsidP="00D4460F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D4460F" w:rsidRPr="00121F46" w14:paraId="3F2572A9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AF6F519" w14:textId="4F9F4E20" w:rsidR="00D4460F" w:rsidRPr="00121F46" w:rsidRDefault="00D73548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1AAC882D" w14:textId="77777777" w:rsidR="00D4460F" w:rsidRPr="00121F46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D4460F" w:rsidRPr="00121F46" w14:paraId="7CB17F5B" w14:textId="77777777" w:rsidTr="00034377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7F0E476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F7972F6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13C1705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94BD184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D4460F" w:rsidRPr="00121F46" w14:paraId="094A6437" w14:textId="77777777" w:rsidTr="00034377">
        <w:trPr>
          <w:trHeight w:val="2240"/>
        </w:trPr>
        <w:tc>
          <w:tcPr>
            <w:tcW w:w="1012" w:type="pct"/>
            <w:vAlign w:val="center"/>
          </w:tcPr>
          <w:p w14:paraId="406FAE0F" w14:textId="48FB1747" w:rsidR="00D4460F" w:rsidRPr="00121F46" w:rsidRDefault="004321C1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2476B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TET-JDC-</w:t>
            </w:r>
            <w:r w:rsidRPr="004321C1">
              <w:rPr>
                <w:rFonts w:ascii="Century Gothic" w:hAnsi="Century Gothic" w:cs="Arial"/>
                <w:b/>
                <w:szCs w:val="26"/>
              </w:rPr>
              <w:t>003/2022</w:t>
            </w:r>
          </w:p>
        </w:tc>
        <w:tc>
          <w:tcPr>
            <w:tcW w:w="1181" w:type="pct"/>
            <w:vAlign w:val="center"/>
          </w:tcPr>
          <w:p w14:paraId="177553C9" w14:textId="25F671F0" w:rsidR="00D4460F" w:rsidRPr="009F29C0" w:rsidRDefault="0031397A" w:rsidP="00034377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 xml:space="preserve">Araceli Pérez Lozano, </w:t>
            </w:r>
            <w:r>
              <w:rPr>
                <w:rFonts w:ascii="Century Gothic" w:hAnsi="Century Gothic" w:cs="Arial"/>
              </w:rPr>
              <w:t>con el</w:t>
            </w:r>
            <w:r w:rsidRPr="0031397A">
              <w:rPr>
                <w:rFonts w:ascii="Century Gothic" w:hAnsi="Century Gothic" w:cs="Arial"/>
              </w:rPr>
              <w:t xml:space="preserve"> carácter de Síndica Municipal de Xaltocan, Tlaxcala</w:t>
            </w:r>
          </w:p>
        </w:tc>
        <w:tc>
          <w:tcPr>
            <w:tcW w:w="1359" w:type="pct"/>
            <w:vAlign w:val="center"/>
          </w:tcPr>
          <w:p w14:paraId="0B1C13CC" w14:textId="2B70B582" w:rsidR="00D4460F" w:rsidRPr="009F29C0" w:rsidRDefault="0031397A" w:rsidP="00034377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>Presidente Municipal de Xaltocan</w:t>
            </w:r>
            <w:r>
              <w:rPr>
                <w:rFonts w:ascii="Century Gothic" w:hAnsi="Century Gothic" w:cs="Arial"/>
              </w:rPr>
              <w:t>,</w:t>
            </w:r>
            <w:r w:rsidRPr="0031397A">
              <w:rPr>
                <w:rFonts w:ascii="Century Gothic" w:hAnsi="Century Gothic" w:cs="Arial"/>
              </w:rPr>
              <w:t xml:space="preserve">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4F30416A" w14:textId="5954D999" w:rsidR="00D4460F" w:rsidRPr="009F29C0" w:rsidRDefault="0031397A" w:rsidP="0031397A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7A3F5A0D" w14:textId="77777777" w:rsidR="00D4460F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617462E6" w14:textId="77777777" w:rsidR="00D4460F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10B40BDE" w14:textId="77777777" w:rsidR="00D4460F" w:rsidRPr="008E7049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36"/>
          <w:szCs w:val="36"/>
          <w:u w:val="single"/>
        </w:rPr>
      </w:pPr>
    </w:p>
    <w:p w14:paraId="7FFCEA8E" w14:textId="77777777" w:rsidR="00D4460F" w:rsidRPr="003831E0" w:rsidRDefault="00D4460F" w:rsidP="00D4460F">
      <w:pPr>
        <w:jc w:val="both"/>
        <w:rPr>
          <w:rFonts w:ascii="Century Gothic" w:hAnsi="Century Gothic" w:cs="Arial"/>
          <w:sz w:val="1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D4460F" w:rsidRPr="00121F46" w14:paraId="568A9E11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4BF3616" w14:textId="4B41ECE3" w:rsidR="00D4460F" w:rsidRPr="00121F46" w:rsidRDefault="00D4460F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1EDED53C" w14:textId="77777777" w:rsidR="00D4460F" w:rsidRPr="00121F46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D4460F" w:rsidRPr="00121F46" w14:paraId="074BEA5B" w14:textId="77777777" w:rsidTr="00034377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5A71737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6329091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CE0E09E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A15F45B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D4460F" w:rsidRPr="00121F46" w14:paraId="66850E1E" w14:textId="77777777" w:rsidTr="00034377">
        <w:trPr>
          <w:trHeight w:val="2240"/>
        </w:trPr>
        <w:tc>
          <w:tcPr>
            <w:tcW w:w="1012" w:type="pct"/>
            <w:vAlign w:val="center"/>
          </w:tcPr>
          <w:p w14:paraId="066A4761" w14:textId="4BA8E3FE" w:rsidR="00D4460F" w:rsidRPr="00121F46" w:rsidRDefault="004321C1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4321C1">
              <w:rPr>
                <w:rFonts w:ascii="Century Gothic" w:hAnsi="Century Gothic" w:cs="Arial"/>
                <w:b/>
                <w:szCs w:val="26"/>
              </w:rPr>
              <w:t>TET-</w:t>
            </w:r>
            <w:r w:rsidRPr="0002476B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JDC-</w:t>
            </w:r>
            <w:r w:rsidRPr="004321C1">
              <w:rPr>
                <w:rFonts w:ascii="Century Gothic" w:hAnsi="Century Gothic" w:cs="Arial"/>
                <w:b/>
                <w:szCs w:val="26"/>
              </w:rPr>
              <w:t>084/2022</w:t>
            </w:r>
          </w:p>
        </w:tc>
        <w:tc>
          <w:tcPr>
            <w:tcW w:w="1181" w:type="pct"/>
            <w:vAlign w:val="center"/>
          </w:tcPr>
          <w:p w14:paraId="36410F0F" w14:textId="1A34EFB3" w:rsidR="00D4460F" w:rsidRPr="009F29C0" w:rsidRDefault="0031397A" w:rsidP="00034377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 xml:space="preserve">Amada Espinoza Flores, </w:t>
            </w:r>
            <w:r>
              <w:rPr>
                <w:rFonts w:ascii="Century Gothic" w:hAnsi="Century Gothic" w:cs="Arial"/>
              </w:rPr>
              <w:t>con el carácter</w:t>
            </w:r>
            <w:r w:rsidRPr="0031397A">
              <w:rPr>
                <w:rFonts w:ascii="Century Gothic" w:hAnsi="Century Gothic" w:cs="Arial"/>
              </w:rPr>
              <w:t xml:space="preserve"> de Síndica Municipal de Teolocholco, Tlaxcala</w:t>
            </w:r>
          </w:p>
        </w:tc>
        <w:tc>
          <w:tcPr>
            <w:tcW w:w="1359" w:type="pct"/>
            <w:vAlign w:val="center"/>
          </w:tcPr>
          <w:p w14:paraId="78EB7C7A" w14:textId="38462F97" w:rsidR="00D4460F" w:rsidRPr="009F29C0" w:rsidRDefault="0031397A" w:rsidP="00034377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>Presidente Municipal de Teolocholco, Tlaxcala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7D133FD7" w14:textId="4CBCED92" w:rsidR="00D4460F" w:rsidRPr="009F29C0" w:rsidRDefault="0031397A" w:rsidP="0031397A">
            <w:pPr>
              <w:jc w:val="both"/>
              <w:rPr>
                <w:rFonts w:ascii="Century Gothic" w:hAnsi="Century Gothic" w:cs="Arial"/>
              </w:rPr>
            </w:pPr>
            <w:r w:rsidRPr="0031397A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0AABE856" w14:textId="77777777" w:rsidR="00D4460F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340B6404" w14:textId="77777777" w:rsidR="00D4460F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0516A994" w14:textId="77777777" w:rsidR="00D4460F" w:rsidRPr="00DF5DD8" w:rsidRDefault="00D4460F" w:rsidP="00D4460F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D4460F" w:rsidRPr="00121F46" w14:paraId="7538E45F" w14:textId="77777777" w:rsidTr="00034377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174499D" w14:textId="5FC44C04" w:rsidR="00D4460F" w:rsidRPr="00121F46" w:rsidRDefault="00D73548" w:rsidP="00034377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229E16A3" w14:textId="77777777" w:rsidR="00D4460F" w:rsidRPr="00121F46" w:rsidRDefault="00D4460F" w:rsidP="00D4460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488"/>
        <w:gridCol w:w="3401"/>
        <w:gridCol w:w="3928"/>
      </w:tblGrid>
      <w:tr w:rsidR="00D4460F" w:rsidRPr="00121F46" w14:paraId="362A26C5" w14:textId="77777777" w:rsidTr="003831E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5D72416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86" w:type="pct"/>
            <w:shd w:val="clear" w:color="auto" w:fill="BFBFBF" w:themeFill="background1" w:themeFillShade="BF"/>
            <w:vAlign w:val="center"/>
          </w:tcPr>
          <w:p w14:paraId="499034A9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254" w:type="pct"/>
            <w:shd w:val="clear" w:color="auto" w:fill="BFBFBF" w:themeFill="background1" w:themeFillShade="BF"/>
            <w:vAlign w:val="center"/>
          </w:tcPr>
          <w:p w14:paraId="3C411AFA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8B4ABA8" w14:textId="77777777" w:rsidR="00D4460F" w:rsidRPr="00121F46" w:rsidRDefault="00D4460F" w:rsidP="000343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D4460F" w:rsidRPr="00121F46" w14:paraId="378DEB55" w14:textId="77777777" w:rsidTr="003831E0">
        <w:trPr>
          <w:trHeight w:val="2240"/>
        </w:trPr>
        <w:tc>
          <w:tcPr>
            <w:tcW w:w="1012" w:type="pct"/>
            <w:vAlign w:val="center"/>
          </w:tcPr>
          <w:p w14:paraId="0A1E2C23" w14:textId="7AC56B1A" w:rsidR="00D4460F" w:rsidRPr="004321C1" w:rsidRDefault="004321C1" w:rsidP="0003437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4321C1">
              <w:rPr>
                <w:rFonts w:ascii="Century Gothic" w:hAnsi="Century Gothic" w:cs="Arial"/>
                <w:b/>
                <w:bCs/>
                <w:szCs w:val="26"/>
              </w:rPr>
              <w:t>TET</w:t>
            </w:r>
            <w:bookmarkStart w:id="0" w:name="_GoBack"/>
            <w:r w:rsidRPr="0002476B">
              <w:rPr>
                <w:rFonts w:ascii="Century Gothic" w:hAnsi="Century Gothic" w:cs="Arial"/>
                <w:b/>
                <w:bCs/>
                <w:color w:val="000000" w:themeColor="text1"/>
                <w:szCs w:val="26"/>
              </w:rPr>
              <w:t>-JDC</w:t>
            </w:r>
            <w:bookmarkEnd w:id="0"/>
            <w:r w:rsidRPr="004321C1">
              <w:rPr>
                <w:rFonts w:ascii="Century Gothic" w:hAnsi="Century Gothic" w:cs="Arial"/>
                <w:b/>
                <w:bCs/>
                <w:szCs w:val="26"/>
              </w:rPr>
              <w:t>-039/2023</w:t>
            </w:r>
          </w:p>
        </w:tc>
        <w:tc>
          <w:tcPr>
            <w:tcW w:w="1286" w:type="pct"/>
            <w:vAlign w:val="center"/>
          </w:tcPr>
          <w:p w14:paraId="428FE2A7" w14:textId="2060E518" w:rsidR="00D4460F" w:rsidRPr="009F29C0" w:rsidRDefault="006266F0" w:rsidP="00034377">
            <w:pPr>
              <w:jc w:val="both"/>
              <w:rPr>
                <w:rFonts w:ascii="Century Gothic" w:hAnsi="Century Gothic" w:cs="Arial"/>
              </w:rPr>
            </w:pPr>
            <w:r w:rsidRPr="006266F0">
              <w:rPr>
                <w:rFonts w:ascii="Century Gothic" w:hAnsi="Century Gothic" w:cs="Arial"/>
              </w:rPr>
              <w:t xml:space="preserve">Daniela Jiménez Guarneros, </w:t>
            </w:r>
            <w:r>
              <w:rPr>
                <w:rFonts w:ascii="Century Gothic" w:hAnsi="Century Gothic" w:cs="Arial"/>
              </w:rPr>
              <w:t>con el carácter</w:t>
            </w:r>
            <w:r w:rsidRPr="006266F0">
              <w:rPr>
                <w:rFonts w:ascii="Century Gothic" w:hAnsi="Century Gothic" w:cs="Arial"/>
              </w:rPr>
              <w:t xml:space="preserve"> de Directora de Planeación, Evaluación y Seguimiento del Municipio de San Lorenzo Axocomanitla, Tlaxcala</w:t>
            </w:r>
          </w:p>
        </w:tc>
        <w:tc>
          <w:tcPr>
            <w:tcW w:w="1254" w:type="pct"/>
            <w:vAlign w:val="center"/>
          </w:tcPr>
          <w:p w14:paraId="24F6F364" w14:textId="5A5B5ADE" w:rsidR="00D4460F" w:rsidRPr="009F29C0" w:rsidRDefault="006266F0" w:rsidP="00034377">
            <w:pPr>
              <w:jc w:val="both"/>
              <w:rPr>
                <w:rFonts w:ascii="Century Gothic" w:hAnsi="Century Gothic" w:cs="Arial"/>
              </w:rPr>
            </w:pPr>
            <w:r w:rsidRPr="006266F0">
              <w:rPr>
                <w:rFonts w:ascii="Century Gothic" w:hAnsi="Century Gothic" w:cs="Arial"/>
              </w:rPr>
              <w:t>Tercera y Quinta Regidora de San Lorenzo Axocomanitla</w:t>
            </w:r>
          </w:p>
        </w:tc>
        <w:tc>
          <w:tcPr>
            <w:tcW w:w="1448" w:type="pct"/>
            <w:vAlign w:val="center"/>
          </w:tcPr>
          <w:p w14:paraId="30E40B30" w14:textId="6D54C75A" w:rsidR="00F958F8" w:rsidRPr="009F29C0" w:rsidRDefault="006266F0" w:rsidP="006266F0">
            <w:pPr>
              <w:jc w:val="both"/>
              <w:rPr>
                <w:rFonts w:ascii="Century Gothic" w:hAnsi="Century Gothic" w:cs="Arial"/>
              </w:rPr>
            </w:pPr>
            <w:r w:rsidRPr="006266F0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23300AAF" w14:textId="77777777" w:rsidR="00D4460F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785134C6" w14:textId="77777777" w:rsidR="00D4460F" w:rsidRDefault="00D4460F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19A6A9C7" w14:textId="77777777" w:rsidR="00F958F8" w:rsidRDefault="00F958F8">
      <w:pPr>
        <w:spacing w:line="276" w:lineRule="auto"/>
        <w:jc w:val="both"/>
        <w:rPr>
          <w:rFonts w:ascii="Century Gothic" w:hAnsi="Century Gothic" w:cs="Arial"/>
        </w:rPr>
      </w:pPr>
    </w:p>
    <w:p w14:paraId="5EFFD9E4" w14:textId="77777777" w:rsidR="004321C1" w:rsidRDefault="004321C1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0A2CC9C3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4321C1">
        <w:rPr>
          <w:rFonts w:ascii="Century Gothic" w:hAnsi="Century Gothic" w:cs="Arial"/>
          <w:b/>
          <w:bCs/>
        </w:rPr>
        <w:t>doce</w:t>
      </w:r>
      <w:r w:rsidR="00D4460F" w:rsidRPr="00B54FBB">
        <w:rPr>
          <w:rFonts w:ascii="Century Gothic" w:hAnsi="Century Gothic" w:cs="Arial"/>
          <w:b/>
          <w:bCs/>
        </w:rPr>
        <w:t xml:space="preserve"> </w:t>
      </w:r>
      <w:r w:rsidR="00DB1DF2" w:rsidRPr="00B54FBB">
        <w:rPr>
          <w:rFonts w:ascii="Century Gothic" w:hAnsi="Century Gothic" w:cs="Arial"/>
          <w:b/>
          <w:bCs/>
        </w:rPr>
        <w:t>horas (</w:t>
      </w:r>
      <w:r w:rsidR="00D4460F">
        <w:rPr>
          <w:rFonts w:ascii="Century Gothic" w:hAnsi="Century Gothic" w:cs="Arial"/>
          <w:b/>
          <w:bCs/>
        </w:rPr>
        <w:t>1</w:t>
      </w:r>
      <w:r w:rsidR="004321C1">
        <w:rPr>
          <w:rFonts w:ascii="Century Gothic" w:hAnsi="Century Gothic" w:cs="Arial"/>
          <w:b/>
          <w:bCs/>
        </w:rPr>
        <w:t>2</w:t>
      </w:r>
      <w:r w:rsidR="00DB1DF2" w:rsidRPr="00B54FBB">
        <w:rPr>
          <w:rFonts w:ascii="Century Gothic" w:hAnsi="Century Gothic" w:cs="Arial"/>
          <w:b/>
          <w:bCs/>
        </w:rPr>
        <w:t>:</w:t>
      </w:r>
      <w:r w:rsidR="00892BD7" w:rsidRPr="00B54FBB">
        <w:rPr>
          <w:rFonts w:ascii="Century Gothic" w:hAnsi="Century Gothic" w:cs="Arial"/>
          <w:b/>
          <w:bCs/>
        </w:rPr>
        <w:t>0</w:t>
      </w:r>
      <w:r w:rsidR="00DB1DF2" w:rsidRPr="00B54FBB">
        <w:rPr>
          <w:rFonts w:ascii="Century Gothic" w:hAnsi="Century Gothic" w:cs="Arial"/>
          <w:b/>
          <w:bCs/>
        </w:rPr>
        <w:t>0 hrs.)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4321C1">
        <w:rPr>
          <w:rFonts w:ascii="Century Gothic" w:hAnsi="Century Gothic" w:cs="Arial"/>
          <w:b/>
        </w:rPr>
        <w:t>siete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4321C1">
        <w:rPr>
          <w:rFonts w:ascii="Century Gothic" w:hAnsi="Century Gothic" w:cs="Arial"/>
          <w:b/>
        </w:rPr>
        <w:t>agosto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4321C1">
        <w:rPr>
          <w:rFonts w:ascii="Century Gothic" w:hAnsi="Century Gothic" w:cs="Arial"/>
          <w:b/>
        </w:rPr>
        <w:t>07</w:t>
      </w:r>
      <w:r w:rsidR="00DB1DF2" w:rsidRPr="00121F46">
        <w:rPr>
          <w:rFonts w:ascii="Century Gothic" w:hAnsi="Century Gothic" w:cs="Arial"/>
          <w:b/>
        </w:rPr>
        <w:t>/</w:t>
      </w:r>
      <w:r w:rsidR="00D4460F">
        <w:rPr>
          <w:rFonts w:ascii="Century Gothic" w:hAnsi="Century Gothic" w:cs="Arial"/>
          <w:b/>
        </w:rPr>
        <w:t>0</w:t>
      </w:r>
      <w:r w:rsidR="004321C1">
        <w:rPr>
          <w:rFonts w:ascii="Century Gothic" w:hAnsi="Century Gothic" w:cs="Arial"/>
          <w:b/>
        </w:rPr>
        <w:t>8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409B" w14:textId="77777777" w:rsidR="00BA2D77" w:rsidRDefault="00BA2D77" w:rsidP="0094270A">
      <w:r>
        <w:separator/>
      </w:r>
    </w:p>
  </w:endnote>
  <w:endnote w:type="continuationSeparator" w:id="0">
    <w:p w14:paraId="53976199" w14:textId="77777777" w:rsidR="00BA2D77" w:rsidRDefault="00BA2D77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AB17" w14:textId="77777777" w:rsidR="00BA2D77" w:rsidRDefault="00BA2D77" w:rsidP="0094270A">
      <w:r>
        <w:separator/>
      </w:r>
    </w:p>
  </w:footnote>
  <w:footnote w:type="continuationSeparator" w:id="0">
    <w:p w14:paraId="01B0B9E4" w14:textId="77777777" w:rsidR="00BA2D77" w:rsidRDefault="00BA2D77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3EA0F4C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4321C1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8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3EA0F4C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4321C1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8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476B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33CE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397A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31E0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1362"/>
    <w:rsid w:val="00422F39"/>
    <w:rsid w:val="004253A4"/>
    <w:rsid w:val="00431235"/>
    <w:rsid w:val="004321C1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41ED"/>
    <w:rsid w:val="005B62F7"/>
    <w:rsid w:val="005B65BB"/>
    <w:rsid w:val="005B6AE0"/>
    <w:rsid w:val="005C3407"/>
    <w:rsid w:val="005C7767"/>
    <w:rsid w:val="005D6565"/>
    <w:rsid w:val="005D6689"/>
    <w:rsid w:val="005E2115"/>
    <w:rsid w:val="005E2258"/>
    <w:rsid w:val="005E2CC7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66F0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D6A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D715A"/>
    <w:rsid w:val="008E2B4F"/>
    <w:rsid w:val="008E45A3"/>
    <w:rsid w:val="008E6184"/>
    <w:rsid w:val="008E6BA2"/>
    <w:rsid w:val="008E7049"/>
    <w:rsid w:val="008F2694"/>
    <w:rsid w:val="008F78E7"/>
    <w:rsid w:val="00901F1B"/>
    <w:rsid w:val="0090300A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2C84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17E30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49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4894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2D77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32A0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1D79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460F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3548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6396"/>
    <w:rsid w:val="00F27655"/>
    <w:rsid w:val="00F30319"/>
    <w:rsid w:val="00F3157E"/>
    <w:rsid w:val="00F33BB0"/>
    <w:rsid w:val="00F35925"/>
    <w:rsid w:val="00F36690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58F8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  <w:style w:type="paragraph" w:customStyle="1" w:styleId="Default">
    <w:name w:val="Default"/>
    <w:rsid w:val="004321C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3B6C-95AC-4407-A74F-D5B2499C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2023-09-25T16:04:00Z</dcterms:created>
  <dcterms:modified xsi:type="dcterms:W3CDTF">2023-09-26T20:57:00Z</dcterms:modified>
</cp:coreProperties>
</file>